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4F213416" w:rsidR="00636FC6" w:rsidRPr="00636FC6" w:rsidRDefault="00886148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Cyclone Track</w:t>
      </w:r>
      <w:r w:rsidR="006543EA">
        <w:rPr>
          <w:rFonts w:ascii="Arial" w:hAnsi="Arial" w:cs="Arial"/>
          <w:b/>
          <w:sz w:val="32"/>
        </w:rPr>
        <w:t>s</w:t>
      </w:r>
      <w:r>
        <w:rPr>
          <w:rFonts w:ascii="Arial" w:hAnsi="Arial" w:cs="Arial"/>
          <w:b/>
          <w:sz w:val="32"/>
        </w:rPr>
        <w:t>, Atmospheric Blocking</w:t>
      </w:r>
      <w:r w:rsidR="00DE5DE5">
        <w:rPr>
          <w:rFonts w:ascii="Arial" w:hAnsi="Arial" w:cs="Arial"/>
          <w:b/>
          <w:sz w:val="32"/>
        </w:rPr>
        <w:t>,</w:t>
      </w:r>
      <w:r w:rsidR="002D58D0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an</w:t>
      </w:r>
      <w:r w:rsidR="002D58D0">
        <w:rPr>
          <w:rFonts w:ascii="Arial" w:hAnsi="Arial" w:cs="Arial"/>
          <w:b/>
          <w:sz w:val="32"/>
        </w:rPr>
        <w:t>d</w:t>
      </w:r>
      <w:r>
        <w:rPr>
          <w:rFonts w:ascii="Arial" w:hAnsi="Arial" w:cs="Arial"/>
          <w:b/>
          <w:sz w:val="32"/>
        </w:rPr>
        <w:t xml:space="preserve"> </w:t>
      </w:r>
      <w:r w:rsidR="00DE5DE5">
        <w:rPr>
          <w:rFonts w:ascii="Arial" w:hAnsi="Arial" w:cs="Arial"/>
          <w:b/>
          <w:sz w:val="32"/>
        </w:rPr>
        <w:t xml:space="preserve">Storm Surge </w:t>
      </w:r>
      <w:r>
        <w:rPr>
          <w:rFonts w:ascii="Arial" w:hAnsi="Arial" w:cs="Arial"/>
          <w:b/>
          <w:sz w:val="32"/>
        </w:rPr>
        <w:t>Extrem</w:t>
      </w:r>
      <w:r w:rsidR="004532E4">
        <w:rPr>
          <w:rFonts w:ascii="Arial" w:hAnsi="Arial" w:cs="Arial"/>
          <w:b/>
          <w:sz w:val="32"/>
        </w:rPr>
        <w:t>es for the North America Eastern Seaboard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0A714E3B" w:rsidR="00636FC6" w:rsidRPr="00636FC6" w:rsidRDefault="00886148" w:rsidP="00636F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James F Booth</w:t>
      </w:r>
      <w:r w:rsidR="00636FC6">
        <w:rPr>
          <w:rFonts w:ascii="Arial" w:hAnsi="Arial" w:cs="Arial"/>
          <w:b/>
          <w:vertAlign w:val="superscript"/>
          <w:lang w:val="en-US"/>
        </w:rPr>
        <w:t>1</w:t>
      </w:r>
      <w:r w:rsidR="00BA70E9">
        <w:rPr>
          <w:rFonts w:ascii="Arial" w:hAnsi="Arial" w:cs="Arial"/>
          <w:b/>
          <w:vertAlign w:val="superscript"/>
          <w:lang w:val="en-US"/>
        </w:rPr>
        <w:t>,2,3</w:t>
      </w:r>
      <w:r w:rsidR="00636FC6" w:rsidRPr="00636FC6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Katherine Towey</w:t>
      </w:r>
      <w:r w:rsidR="00636FC6" w:rsidRPr="00636FC6">
        <w:rPr>
          <w:rFonts w:ascii="Arial" w:hAnsi="Arial" w:cs="Arial"/>
          <w:b/>
          <w:vertAlign w:val="superscript"/>
          <w:lang w:val="en-US"/>
        </w:rPr>
        <w:t>2</w:t>
      </w:r>
      <w:r w:rsidRPr="00636FC6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Veeshan Narinesingh</w:t>
      </w:r>
      <w:r>
        <w:rPr>
          <w:rFonts w:ascii="Arial" w:hAnsi="Arial" w:cs="Arial"/>
          <w:b/>
          <w:vertAlign w:val="superscript"/>
          <w:lang w:val="en-US"/>
        </w:rPr>
        <w:t>3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71E5B58A" w14:textId="7993164B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  <w:r w:rsidRPr="00636FC6">
        <w:rPr>
          <w:rFonts w:ascii="Arial" w:hAnsi="Arial" w:cs="Arial"/>
          <w:sz w:val="22"/>
          <w:szCs w:val="20"/>
          <w:vertAlign w:val="superscript"/>
        </w:rPr>
        <w:t>1</w:t>
      </w:r>
      <w:r w:rsidR="00886148">
        <w:rPr>
          <w:rFonts w:ascii="Arial" w:hAnsi="Arial" w:cs="Arial"/>
          <w:sz w:val="22"/>
          <w:szCs w:val="20"/>
          <w:vertAlign w:val="superscript"/>
        </w:rPr>
        <w:t xml:space="preserve"> </w:t>
      </w:r>
      <w:r w:rsidR="00886148">
        <w:rPr>
          <w:rFonts w:ascii="Arial" w:hAnsi="Arial" w:cs="Arial"/>
          <w:sz w:val="22"/>
          <w:szCs w:val="20"/>
        </w:rPr>
        <w:t>Earth and Atmospheric Sciences Dept. 160 Convent Ave. Marshak Bldg. Rm 926. New York NY, 10031</w:t>
      </w:r>
    </w:p>
    <w:p w14:paraId="147271F6" w14:textId="77777777" w:rsidR="00636FC6" w:rsidRPr="00636FC6" w:rsidRDefault="00636FC6" w:rsidP="00636FC6">
      <w:pPr>
        <w:rPr>
          <w:rFonts w:ascii="Arial" w:hAnsi="Arial" w:cs="Arial"/>
          <w:sz w:val="22"/>
          <w:szCs w:val="20"/>
        </w:rPr>
      </w:pPr>
    </w:p>
    <w:p w14:paraId="058AA38B" w14:textId="07396D91" w:rsidR="00636FC6" w:rsidRPr="00A3205D" w:rsidRDefault="00636FC6" w:rsidP="00636FC6">
      <w:pPr>
        <w:rPr>
          <w:rFonts w:ascii="Arial" w:hAnsi="Arial" w:cs="Arial"/>
          <w:b/>
          <w:bCs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  <w:r w:rsidR="00886148">
        <w:rPr>
          <w:rFonts w:ascii="Arial" w:hAnsi="Arial" w:cs="Arial"/>
          <w:sz w:val="22"/>
          <w:szCs w:val="20"/>
          <w:vertAlign w:val="superscript"/>
          <w:lang w:val="en-US"/>
        </w:rPr>
        <w:t xml:space="preserve"> </w:t>
      </w:r>
      <w:r w:rsidR="00886148">
        <w:rPr>
          <w:rFonts w:ascii="Arial" w:hAnsi="Arial" w:cs="Arial"/>
          <w:sz w:val="22"/>
          <w:szCs w:val="20"/>
          <w:lang w:val="en-US"/>
        </w:rPr>
        <w:t>Earth and Environmental Science</w:t>
      </w:r>
      <w:r w:rsidR="00BA70E9">
        <w:rPr>
          <w:rFonts w:ascii="Arial" w:hAnsi="Arial" w:cs="Arial"/>
          <w:sz w:val="22"/>
          <w:szCs w:val="20"/>
          <w:lang w:val="en-US"/>
        </w:rPr>
        <w:t xml:space="preserve"> Dept</w:t>
      </w:r>
      <w:r w:rsidR="00886148">
        <w:rPr>
          <w:rFonts w:ascii="Arial" w:hAnsi="Arial" w:cs="Arial"/>
          <w:sz w:val="22"/>
          <w:szCs w:val="20"/>
          <w:lang w:val="en-US"/>
        </w:rPr>
        <w:t>. The</w:t>
      </w:r>
      <w:r w:rsidR="00BA70E9">
        <w:rPr>
          <w:rFonts w:ascii="Arial" w:hAnsi="Arial" w:cs="Arial"/>
          <w:sz w:val="22"/>
          <w:szCs w:val="20"/>
          <w:lang w:val="en-US"/>
        </w:rPr>
        <w:t xml:space="preserve"> CUNY</w:t>
      </w:r>
      <w:r w:rsidR="00886148">
        <w:rPr>
          <w:rFonts w:ascii="Arial" w:hAnsi="Arial" w:cs="Arial"/>
          <w:sz w:val="22"/>
          <w:szCs w:val="20"/>
          <w:lang w:val="en-US"/>
        </w:rPr>
        <w:t xml:space="preserve"> Graduate Center, N</w:t>
      </w:r>
      <w:r w:rsidR="00BA70E9">
        <w:rPr>
          <w:rFonts w:ascii="Arial" w:hAnsi="Arial" w:cs="Arial"/>
          <w:sz w:val="22"/>
          <w:szCs w:val="20"/>
          <w:lang w:val="en-US"/>
        </w:rPr>
        <w:t>ew York,</w:t>
      </w:r>
      <w:r w:rsidR="00886148">
        <w:rPr>
          <w:rFonts w:ascii="Arial" w:hAnsi="Arial" w:cs="Arial"/>
          <w:sz w:val="22"/>
          <w:szCs w:val="20"/>
          <w:lang w:val="en-US"/>
        </w:rPr>
        <w:t xml:space="preserve"> NY 1001</w:t>
      </w:r>
      <w:r w:rsidR="00A3205D">
        <w:rPr>
          <w:rFonts w:ascii="Arial" w:hAnsi="Arial" w:cs="Arial"/>
          <w:sz w:val="22"/>
          <w:szCs w:val="20"/>
          <w:lang w:val="en-US"/>
        </w:rPr>
        <w:t>6</w:t>
      </w:r>
    </w:p>
    <w:p w14:paraId="27AB4901" w14:textId="77777777" w:rsidR="00886148" w:rsidRDefault="00886148" w:rsidP="00886148">
      <w:pPr>
        <w:rPr>
          <w:rFonts w:ascii="Arial" w:hAnsi="Arial" w:cs="Arial"/>
          <w:sz w:val="22"/>
          <w:szCs w:val="20"/>
          <w:vertAlign w:val="superscript"/>
          <w:lang w:val="en-US"/>
        </w:rPr>
      </w:pPr>
    </w:p>
    <w:p w14:paraId="2AEE4D9C" w14:textId="763EE2EF" w:rsidR="00BA70E9" w:rsidRPr="00636FC6" w:rsidRDefault="00886148" w:rsidP="00BA70E9">
      <w:pPr>
        <w:rPr>
          <w:rFonts w:ascii="Arial" w:hAnsi="Arial" w:cs="Arial"/>
          <w:sz w:val="22"/>
          <w:szCs w:val="20"/>
          <w:lang w:val="en-US"/>
        </w:rPr>
      </w:pPr>
      <w:r>
        <w:rPr>
          <w:rFonts w:ascii="Arial" w:hAnsi="Arial" w:cs="Arial"/>
          <w:sz w:val="22"/>
          <w:szCs w:val="20"/>
          <w:vertAlign w:val="superscript"/>
          <w:lang w:val="en-US"/>
        </w:rPr>
        <w:t xml:space="preserve">3 </w:t>
      </w:r>
      <w:r>
        <w:rPr>
          <w:rFonts w:ascii="Arial" w:hAnsi="Arial" w:cs="Arial"/>
          <w:sz w:val="22"/>
          <w:szCs w:val="20"/>
          <w:lang w:val="en-US"/>
        </w:rPr>
        <w:t>Physics</w:t>
      </w:r>
      <w:r w:rsidR="00BA70E9">
        <w:rPr>
          <w:rFonts w:ascii="Arial" w:hAnsi="Arial" w:cs="Arial"/>
          <w:sz w:val="22"/>
          <w:szCs w:val="20"/>
          <w:lang w:val="en-US"/>
        </w:rPr>
        <w:t xml:space="preserve"> Dept. The CUNY Graduate Center, New York, NY 1001</w:t>
      </w:r>
      <w:r w:rsidR="00A3205D">
        <w:rPr>
          <w:rFonts w:ascii="Arial" w:hAnsi="Arial" w:cs="Arial"/>
          <w:sz w:val="22"/>
          <w:szCs w:val="20"/>
          <w:lang w:val="en-US"/>
        </w:rPr>
        <w:t>6</w:t>
      </w:r>
    </w:p>
    <w:p w14:paraId="04E3BC74" w14:textId="13241578" w:rsidR="00886148" w:rsidRPr="00636FC6" w:rsidRDefault="00886148" w:rsidP="00886148">
      <w:pPr>
        <w:rPr>
          <w:rFonts w:ascii="Arial" w:hAnsi="Arial" w:cs="Arial"/>
          <w:sz w:val="22"/>
          <w:szCs w:val="20"/>
          <w:lang w:val="en-US"/>
        </w:rPr>
      </w:pPr>
    </w:p>
    <w:p w14:paraId="30A84770" w14:textId="7FFE66ED" w:rsidR="00A21DCC" w:rsidRDefault="00A21DCC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58EB26DA" w14:textId="6487BA26" w:rsidR="00C86027" w:rsidRPr="00C86027" w:rsidRDefault="00C86027" w:rsidP="00C86027">
      <w:pPr>
        <w:jc w:val="both"/>
        <w:rPr>
          <w:rFonts w:ascii="Arial" w:hAnsi="Arial" w:cs="Arial"/>
          <w:lang w:val="en-US"/>
        </w:rPr>
      </w:pPr>
      <w:r w:rsidRPr="00C86027">
        <w:rPr>
          <w:rFonts w:ascii="Arial" w:hAnsi="Arial" w:cs="Arial"/>
          <w:lang w:val="en-US"/>
        </w:rPr>
        <w:t>Storm surge can generate dangerous flooding</w:t>
      </w:r>
      <w:r w:rsidR="005A6905">
        <w:rPr>
          <w:rFonts w:ascii="Arial" w:hAnsi="Arial" w:cs="Arial"/>
          <w:lang w:val="en-US"/>
        </w:rPr>
        <w:t>,</w:t>
      </w:r>
      <w:r w:rsidRPr="00C86027">
        <w:rPr>
          <w:rFonts w:ascii="Arial" w:hAnsi="Arial" w:cs="Arial"/>
          <w:lang w:val="en-US"/>
        </w:rPr>
        <w:t xml:space="preserve"> and </w:t>
      </w:r>
      <w:r w:rsidR="002D58D0">
        <w:rPr>
          <w:rFonts w:ascii="Arial" w:hAnsi="Arial" w:cs="Arial"/>
          <w:lang w:val="en-US"/>
        </w:rPr>
        <w:t xml:space="preserve">it </w:t>
      </w:r>
      <w:r w:rsidRPr="00C86027">
        <w:rPr>
          <w:rFonts w:ascii="Arial" w:hAnsi="Arial" w:cs="Arial"/>
          <w:lang w:val="en-US"/>
        </w:rPr>
        <w:t xml:space="preserve">is not fully understood in terms of </w:t>
      </w:r>
      <w:r w:rsidR="004532E4">
        <w:rPr>
          <w:rFonts w:ascii="Arial" w:hAnsi="Arial" w:cs="Arial"/>
          <w:lang w:val="en-US"/>
        </w:rPr>
        <w:t>duration</w:t>
      </w:r>
      <w:r w:rsidRPr="00C86027">
        <w:rPr>
          <w:rFonts w:ascii="Arial" w:hAnsi="Arial" w:cs="Arial"/>
          <w:lang w:val="en-US"/>
        </w:rPr>
        <w:t xml:space="preserve"> and </w:t>
      </w:r>
      <w:r w:rsidR="00A3205D">
        <w:rPr>
          <w:rFonts w:ascii="Arial" w:hAnsi="Arial" w:cs="Arial"/>
          <w:lang w:val="en-US"/>
        </w:rPr>
        <w:t xml:space="preserve">response to difference types of </w:t>
      </w:r>
      <w:r w:rsidRPr="00C86027">
        <w:rPr>
          <w:rFonts w:ascii="Arial" w:hAnsi="Arial" w:cs="Arial"/>
          <w:lang w:val="en-US"/>
        </w:rPr>
        <w:t xml:space="preserve">atmospheric forcing. </w:t>
      </w:r>
      <w:r w:rsidR="001E171A">
        <w:rPr>
          <w:rFonts w:ascii="Arial" w:hAnsi="Arial" w:cs="Arial"/>
          <w:lang w:val="en-US"/>
        </w:rPr>
        <w:t>Focusing on</w:t>
      </w:r>
      <w:r w:rsidRPr="00C86027">
        <w:rPr>
          <w:rFonts w:ascii="Arial" w:hAnsi="Arial" w:cs="Arial"/>
          <w:lang w:val="en-US"/>
        </w:rPr>
        <w:t xml:space="preserve"> observations along the Northeast United States, </w:t>
      </w:r>
      <w:r w:rsidR="00856EDF">
        <w:rPr>
          <w:rFonts w:ascii="Arial" w:hAnsi="Arial" w:cs="Arial"/>
          <w:lang w:val="en-US"/>
        </w:rPr>
        <w:t xml:space="preserve">storm </w:t>
      </w:r>
      <w:r w:rsidRPr="00C86027">
        <w:rPr>
          <w:rFonts w:ascii="Arial" w:hAnsi="Arial" w:cs="Arial"/>
          <w:lang w:val="en-US"/>
        </w:rPr>
        <w:t>surge is sorted based on duration and intensity to reveal distinct time-evolving behavior</w:t>
      </w:r>
      <w:r w:rsidR="006C11A5">
        <w:rPr>
          <w:rFonts w:ascii="Arial" w:hAnsi="Arial" w:cs="Arial"/>
          <w:lang w:val="en-US"/>
        </w:rPr>
        <w:t xml:space="preserve">. </w:t>
      </w:r>
      <w:r w:rsidR="005A6905">
        <w:rPr>
          <w:rFonts w:ascii="Arial" w:hAnsi="Arial" w:cs="Arial"/>
          <w:lang w:val="en-US"/>
        </w:rPr>
        <w:t xml:space="preserve">Two </w:t>
      </w:r>
      <w:r w:rsidR="006C11A5">
        <w:rPr>
          <w:rFonts w:ascii="Arial" w:hAnsi="Arial" w:cs="Arial"/>
          <w:lang w:val="en-US"/>
        </w:rPr>
        <w:t>distinct extrem</w:t>
      </w:r>
      <w:r w:rsidR="005A6905">
        <w:rPr>
          <w:rFonts w:ascii="Arial" w:hAnsi="Arial" w:cs="Arial"/>
          <w:lang w:val="en-US"/>
        </w:rPr>
        <w:t>e conditions are found</w:t>
      </w:r>
      <w:r w:rsidR="006C11A5">
        <w:rPr>
          <w:rFonts w:ascii="Arial" w:hAnsi="Arial" w:cs="Arial"/>
          <w:lang w:val="en-US"/>
        </w:rPr>
        <w:t>: (1) strong, short-duration surge, and, (2) log-duration surge</w:t>
      </w:r>
      <w:r w:rsidRPr="00C86027">
        <w:rPr>
          <w:rFonts w:ascii="Arial" w:hAnsi="Arial" w:cs="Arial"/>
          <w:lang w:val="en-US"/>
        </w:rPr>
        <w:t>. Using Lagrangian track information, the tropical and extratropical cyclones and atmospheric blocks that generate the surge events are identified. For the extremes based on duration, the shortest-duration strong surge events are caused by tropical cyclones, while the longest-duration events are most often caused by extratropical cyclones. At least half of long-duration surge events involve anomalously strong atmospheric blocking poleward of the cyclone, while strong, short-duration events are most often caused by cyclones in the absence of blocking. The dynamical influence of the blocks leads to slow-moving cyclones that take meandering paths. In contrast, for strong, short-duration events, cyclones travel faster and take a more meridional path.</w:t>
      </w:r>
      <w:r w:rsidR="00A7055A">
        <w:rPr>
          <w:rFonts w:ascii="Arial" w:hAnsi="Arial" w:cs="Arial"/>
          <w:lang w:val="en-US"/>
        </w:rPr>
        <w:t xml:space="preserve"> Next, we analyze surge events that occur in succession, i.e., temporally clustered surge events. For these </w:t>
      </w:r>
      <w:r w:rsidR="0066061B">
        <w:rPr>
          <w:rFonts w:ascii="Arial" w:hAnsi="Arial" w:cs="Arial"/>
          <w:lang w:val="en-US"/>
        </w:rPr>
        <w:t>caused by cyclones</w:t>
      </w:r>
      <w:r w:rsidR="00A7055A">
        <w:rPr>
          <w:rFonts w:ascii="Arial" w:hAnsi="Arial" w:cs="Arial"/>
          <w:lang w:val="en-US"/>
        </w:rPr>
        <w:t xml:space="preserve">, the sequential behavior of the storms, as there are multiple storms clustered into a single event. </w:t>
      </w:r>
      <w:r w:rsidR="0066061B">
        <w:rPr>
          <w:rFonts w:ascii="Arial" w:hAnsi="Arial" w:cs="Arial"/>
          <w:lang w:val="en-US"/>
        </w:rPr>
        <w:t>Clustered</w:t>
      </w:r>
      <w:r w:rsidR="00A7055A">
        <w:rPr>
          <w:rFonts w:ascii="Arial" w:hAnsi="Arial" w:cs="Arial"/>
          <w:lang w:val="en-US"/>
        </w:rPr>
        <w:t xml:space="preserve"> storm activity is rare, can lead to dangerous </w:t>
      </w:r>
      <w:r w:rsidR="00DC7BA9">
        <w:rPr>
          <w:rFonts w:ascii="Arial" w:hAnsi="Arial" w:cs="Arial"/>
          <w:lang w:val="en-US"/>
        </w:rPr>
        <w:t xml:space="preserve">surge </w:t>
      </w:r>
      <w:r w:rsidR="00A7055A">
        <w:rPr>
          <w:rFonts w:ascii="Arial" w:hAnsi="Arial" w:cs="Arial"/>
          <w:lang w:val="en-US"/>
        </w:rPr>
        <w:t>situations, th</w:t>
      </w:r>
      <w:r w:rsidRPr="00C86027">
        <w:rPr>
          <w:rFonts w:ascii="Arial" w:hAnsi="Arial" w:cs="Arial"/>
          <w:lang w:val="en-US"/>
        </w:rPr>
        <w:t>ese unique dynamical scenarios provide better insight for interpreting the threat of surge in medium-range forecasts.</w:t>
      </w:r>
      <w:r w:rsidR="00A7055A" w:rsidRPr="00A7055A">
        <w:rPr>
          <w:rFonts w:ascii="Arial" w:hAnsi="Arial" w:cs="Arial"/>
          <w:lang w:val="en-US"/>
        </w:rPr>
        <w:t xml:space="preserve"> </w:t>
      </w:r>
    </w:p>
    <w:p w14:paraId="69C692F0" w14:textId="503E5B6D" w:rsidR="00A64231" w:rsidRDefault="00A64231" w:rsidP="00C86027">
      <w:pPr>
        <w:jc w:val="both"/>
      </w:pPr>
    </w:p>
    <w:sectPr w:rsidR="00A64231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35E0" w14:textId="77777777" w:rsidR="00405858" w:rsidRDefault="00405858" w:rsidP="00636FC6">
      <w:r>
        <w:separator/>
      </w:r>
    </w:p>
  </w:endnote>
  <w:endnote w:type="continuationSeparator" w:id="0">
    <w:p w14:paraId="3543C5B4" w14:textId="77777777" w:rsidR="00405858" w:rsidRDefault="00405858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405858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405858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0DA0" w14:textId="77777777" w:rsidR="00405858" w:rsidRDefault="00405858" w:rsidP="00636FC6">
      <w:r>
        <w:separator/>
      </w:r>
    </w:p>
  </w:footnote>
  <w:footnote w:type="continuationSeparator" w:id="0">
    <w:p w14:paraId="02074E0C" w14:textId="77777777" w:rsidR="00405858" w:rsidRDefault="00405858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006139"/>
    <w:rsid w:val="001E171A"/>
    <w:rsid w:val="002D58D0"/>
    <w:rsid w:val="00405858"/>
    <w:rsid w:val="00431D27"/>
    <w:rsid w:val="004532E4"/>
    <w:rsid w:val="005A6905"/>
    <w:rsid w:val="00636FC6"/>
    <w:rsid w:val="006543EA"/>
    <w:rsid w:val="0066061B"/>
    <w:rsid w:val="006862C3"/>
    <w:rsid w:val="006C11A5"/>
    <w:rsid w:val="00856EDF"/>
    <w:rsid w:val="00886148"/>
    <w:rsid w:val="00897E90"/>
    <w:rsid w:val="008D35D6"/>
    <w:rsid w:val="00922CC5"/>
    <w:rsid w:val="009E694B"/>
    <w:rsid w:val="009F740F"/>
    <w:rsid w:val="00A21DCC"/>
    <w:rsid w:val="00A3205D"/>
    <w:rsid w:val="00A64231"/>
    <w:rsid w:val="00A7055A"/>
    <w:rsid w:val="00B10EB1"/>
    <w:rsid w:val="00B654DF"/>
    <w:rsid w:val="00BA70E9"/>
    <w:rsid w:val="00BF29E2"/>
    <w:rsid w:val="00C86027"/>
    <w:rsid w:val="00D553BC"/>
    <w:rsid w:val="00DA2FFA"/>
    <w:rsid w:val="00DB7734"/>
    <w:rsid w:val="00DC7BA9"/>
    <w:rsid w:val="00DE5DE5"/>
    <w:rsid w:val="00E137D7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James Booth</cp:lastModifiedBy>
  <cp:revision>24</cp:revision>
  <dcterms:created xsi:type="dcterms:W3CDTF">2020-01-06T18:55:00Z</dcterms:created>
  <dcterms:modified xsi:type="dcterms:W3CDTF">2021-12-21T03:44:00Z</dcterms:modified>
</cp:coreProperties>
</file>